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81" w:rsidRPr="0097110C" w:rsidRDefault="00E63A81" w:rsidP="00E63A81">
      <w:pPr>
        <w:tabs>
          <w:tab w:val="left" w:pos="2052"/>
        </w:tabs>
        <w:spacing w:line="60" w:lineRule="auto"/>
        <w:rPr>
          <w:rFonts w:ascii="仿宋" w:eastAsia="仿宋" w:hAnsi="仿宋" w:cs="Times New Roman"/>
          <w:color w:val="333333"/>
          <w:sz w:val="32"/>
          <w:szCs w:val="32"/>
        </w:rPr>
      </w:pPr>
      <w:r w:rsidRPr="0097110C">
        <w:rPr>
          <w:rFonts w:ascii="仿宋" w:eastAsia="仿宋" w:hAnsi="仿宋" w:cs="Times New Roman" w:hint="eastAsia"/>
          <w:color w:val="333333"/>
          <w:sz w:val="30"/>
          <w:szCs w:val="30"/>
        </w:rPr>
        <w:t>附件1：</w:t>
      </w:r>
      <w:r>
        <w:rPr>
          <w:rFonts w:ascii="仿宋" w:eastAsia="仿宋" w:hAnsi="仿宋" w:cs="Times New Roman"/>
          <w:color w:val="333333"/>
          <w:sz w:val="30"/>
          <w:szCs w:val="30"/>
        </w:rPr>
        <w:tab/>
      </w:r>
    </w:p>
    <w:p w:rsidR="00E63A81" w:rsidRPr="0097110C" w:rsidRDefault="00E63A81" w:rsidP="00E63A81">
      <w:pPr>
        <w:autoSpaceDE w:val="0"/>
        <w:autoSpaceDN w:val="0"/>
        <w:spacing w:line="520" w:lineRule="exact"/>
        <w:jc w:val="center"/>
        <w:rPr>
          <w:rFonts w:ascii="宋体" w:eastAsia="宋体" w:hAnsi="宋体" w:cs="Times New Roman"/>
          <w:b/>
          <w:color w:val="333333"/>
          <w:sz w:val="36"/>
          <w:szCs w:val="24"/>
          <w:lang w:val="zh-CN"/>
        </w:rPr>
      </w:pPr>
      <w:r w:rsidRPr="0097110C">
        <w:rPr>
          <w:rFonts w:ascii="宋体" w:eastAsia="宋体" w:hAnsi="宋体" w:cs="Times New Roman" w:hint="eastAsia"/>
          <w:b/>
          <w:color w:val="333333"/>
          <w:sz w:val="36"/>
          <w:szCs w:val="24"/>
          <w:lang w:val="zh-CN"/>
        </w:rPr>
        <w:t>“共创儿童交通友好社区”</w:t>
      </w:r>
    </w:p>
    <w:p w:rsidR="00E63A81" w:rsidRPr="0097110C" w:rsidRDefault="00E63A81" w:rsidP="00E63A81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2"/>
        </w:rPr>
      </w:pPr>
      <w:r w:rsidRPr="0097110C">
        <w:rPr>
          <w:rFonts w:ascii="宋体" w:eastAsia="宋体" w:hAnsi="宋体" w:cs="Times New Roman" w:hint="eastAsia"/>
          <w:b/>
          <w:color w:val="333333"/>
          <w:sz w:val="36"/>
          <w:szCs w:val="24"/>
          <w:lang w:val="zh-CN"/>
        </w:rPr>
        <w:t>创意征集活动</w:t>
      </w:r>
      <w:r w:rsidRPr="0097110C">
        <w:rPr>
          <w:rFonts w:ascii="宋体" w:eastAsia="宋体" w:hAnsi="宋体" w:cs="Times New Roman" w:hint="eastAsia"/>
          <w:b/>
          <w:sz w:val="36"/>
          <w:szCs w:val="32"/>
        </w:rPr>
        <w:t>说明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szCs w:val="24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/>
          <w:b/>
          <w:sz w:val="32"/>
          <w:szCs w:val="32"/>
        </w:rPr>
        <w:t>项目背景</w:t>
      </w:r>
    </w:p>
    <w:p w:rsidR="00E63A81" w:rsidRPr="0097110C" w:rsidRDefault="00E63A81" w:rsidP="00E63A8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近年来，我国汽车市场快速发展，汽车保有量连年攀升。据国家统计局数据显示，截至2017年3月底全国机动车保有量已突破3亿辆，但与这一增长趋势不和谐的是，中国交通事故年死亡人数已经连续十年居世界第一，据世界卫生组织最新数据显示，</w:t>
      </w:r>
      <w:r w:rsidRPr="0097110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在中国每年有超过1万名15岁以下的青少年因为道路事故受伤而死，</w:t>
      </w:r>
      <w:r w:rsidRPr="0097110C">
        <w:rPr>
          <w:rFonts w:ascii="仿宋" w:eastAsia="仿宋" w:hAnsi="仿宋" w:cs="Times New Roman" w:hint="eastAsia"/>
          <w:sz w:val="32"/>
          <w:szCs w:val="32"/>
        </w:rPr>
        <w:t>儿童交通事故死亡率是欧洲的2.5倍，美国的2.6倍。如何开展儿童道路安全教育及保护儿童道路安全，已经引起社会各界人士及相关部门、社会力量的广泛重视。</w:t>
      </w:r>
    </w:p>
    <w:p w:rsidR="00E63A81" w:rsidRPr="0097110C" w:rsidRDefault="00E63A81" w:rsidP="00E63A81">
      <w:pPr>
        <w:spacing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97110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基于对儿童乘车安全的深切关注，中国妇女发展基金会与大众汽车集团（中国）合作，设立了“儿童安全基金”，通过建立儿童道路安全体验中心、撰写儿童道路安全白皮书、开展儿童安全论坛和路演等形式，从推动儿童安全座椅立法和安全教育实践两方面，着力推进儿童道路安全保护进程、促进可持续交通发展。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/>
          <w:b/>
          <w:sz w:val="32"/>
          <w:szCs w:val="32"/>
        </w:rPr>
        <w:lastRenderedPageBreak/>
        <w:t>项目简介</w:t>
      </w:r>
    </w:p>
    <w:p w:rsidR="00E63A81" w:rsidRPr="0097110C" w:rsidRDefault="00E63A81" w:rsidP="00E63A81">
      <w:pPr>
        <w:spacing w:line="360" w:lineRule="auto"/>
        <w:ind w:firstLineChars="200" w:firstLine="640"/>
        <w:rPr>
          <w:rFonts w:ascii="仿宋" w:eastAsia="仿宋" w:hAnsi="仿宋" w:cs="Times New Roman"/>
          <w:b/>
          <w:color w:val="000000"/>
          <w:sz w:val="32"/>
          <w:szCs w:val="32"/>
          <w:shd w:val="clear" w:color="auto" w:fill="FFFFFF"/>
        </w:rPr>
      </w:pPr>
      <w:r w:rsidRPr="0097110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2017年，大众汽车集团（中国）和中国妇女发展基金会继续推进儿童乘车安全进程，一方面大力推进儿童安全立法、开展公众安全意识教育实践，同时积极探索创新方式，提升公众的儿童道路安全意识，并调动最广泛的社会力量参与到儿童交通安全保护事业中来。基于此，中国妇女发展基金会和大众汽车集团（中国）共同发起</w:t>
      </w:r>
      <w:r w:rsidRPr="0097110C">
        <w:rPr>
          <w:rFonts w:ascii="仿宋" w:eastAsia="仿宋" w:hAnsi="仿宋" w:cs="Times New Roman" w:hint="eastAsia"/>
          <w:b/>
          <w:color w:val="000000"/>
          <w:sz w:val="32"/>
          <w:szCs w:val="32"/>
          <w:shd w:val="clear" w:color="auto" w:fill="FFFFFF"/>
        </w:rPr>
        <w:t>“共创儿童交通友好社区”创意征集活动</w:t>
      </w:r>
      <w:r w:rsidRPr="0097110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，邀请儿童、家长、大学生等社会力量共同为保障儿童交通安全贡献智慧力量。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 w:hint="eastAsia"/>
          <w:b/>
          <w:sz w:val="32"/>
          <w:szCs w:val="32"/>
        </w:rPr>
        <w:t>项目</w:t>
      </w:r>
      <w:r w:rsidRPr="0097110C">
        <w:rPr>
          <w:rFonts w:ascii="仿宋" w:eastAsia="仿宋" w:hAnsi="仿宋" w:cs="Times New Roman"/>
          <w:b/>
          <w:sz w:val="32"/>
          <w:szCs w:val="32"/>
        </w:rPr>
        <w:t>目标</w:t>
      </w:r>
    </w:p>
    <w:p w:rsidR="00E63A81" w:rsidRPr="0097110C" w:rsidRDefault="00E63A81" w:rsidP="00E63A81">
      <w:pPr>
        <w:numPr>
          <w:ilvl w:val="0"/>
          <w:numId w:val="7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通过</w:t>
      </w:r>
      <w:r w:rsidRPr="0097110C">
        <w:rPr>
          <w:rFonts w:ascii="仿宋" w:eastAsia="仿宋" w:hAnsi="仿宋" w:cs="Times New Roman"/>
          <w:sz w:val="32"/>
          <w:szCs w:val="32"/>
        </w:rPr>
        <w:t>广泛收集公众</w:t>
      </w:r>
      <w:r w:rsidRPr="0097110C">
        <w:rPr>
          <w:rFonts w:ascii="仿宋" w:eastAsia="仿宋" w:hAnsi="仿宋" w:cs="Times New Roman" w:hint="eastAsia"/>
          <w:sz w:val="32"/>
          <w:szCs w:val="32"/>
        </w:rPr>
        <w:t>针对儿童道路</w:t>
      </w:r>
      <w:r w:rsidRPr="0097110C">
        <w:rPr>
          <w:rFonts w:ascii="仿宋" w:eastAsia="仿宋" w:hAnsi="仿宋" w:cs="Times New Roman"/>
          <w:sz w:val="32"/>
          <w:szCs w:val="32"/>
        </w:rPr>
        <w:t>安全</w:t>
      </w:r>
      <w:r w:rsidRPr="0097110C">
        <w:rPr>
          <w:rFonts w:ascii="仿宋" w:eastAsia="仿宋" w:hAnsi="仿宋" w:cs="Times New Roman" w:hint="eastAsia"/>
          <w:sz w:val="32"/>
          <w:szCs w:val="32"/>
        </w:rPr>
        <w:t>问题/隐患相关</w:t>
      </w:r>
      <w:r w:rsidRPr="0097110C">
        <w:rPr>
          <w:rFonts w:ascii="仿宋" w:eastAsia="仿宋" w:hAnsi="仿宋" w:cs="Times New Roman"/>
          <w:sz w:val="32"/>
          <w:szCs w:val="32"/>
        </w:rPr>
        <w:t>的</w:t>
      </w:r>
      <w:r w:rsidRPr="0097110C">
        <w:rPr>
          <w:rFonts w:ascii="仿宋" w:eastAsia="仿宋" w:hAnsi="仿宋" w:cs="Times New Roman" w:hint="eastAsia"/>
          <w:sz w:val="32"/>
          <w:szCs w:val="32"/>
        </w:rPr>
        <w:t>创意</w:t>
      </w:r>
      <w:r w:rsidRPr="0097110C">
        <w:rPr>
          <w:rFonts w:ascii="仿宋" w:eastAsia="仿宋" w:hAnsi="仿宋" w:cs="Times New Roman"/>
          <w:sz w:val="32"/>
          <w:szCs w:val="32"/>
        </w:rPr>
        <w:t>想法</w:t>
      </w:r>
      <w:r w:rsidRPr="0097110C">
        <w:rPr>
          <w:rFonts w:ascii="仿宋" w:eastAsia="仿宋" w:hAnsi="仿宋" w:cs="Times New Roman" w:hint="eastAsia"/>
          <w:sz w:val="32"/>
          <w:szCs w:val="32"/>
        </w:rPr>
        <w:t>，唤起</w:t>
      </w:r>
      <w:r w:rsidRPr="0097110C">
        <w:rPr>
          <w:rFonts w:ascii="仿宋" w:eastAsia="仿宋" w:hAnsi="仿宋" w:cs="Times New Roman"/>
          <w:sz w:val="32"/>
          <w:szCs w:val="32"/>
        </w:rPr>
        <w:t>社会对儿童道路安全问题的关注，进而提升全社会的儿童</w:t>
      </w:r>
      <w:r w:rsidRPr="0097110C">
        <w:rPr>
          <w:rFonts w:ascii="仿宋" w:eastAsia="仿宋" w:hAnsi="仿宋" w:cs="Times New Roman" w:hint="eastAsia"/>
          <w:sz w:val="32"/>
          <w:szCs w:val="32"/>
        </w:rPr>
        <w:t>道路</w:t>
      </w:r>
      <w:r w:rsidRPr="0097110C">
        <w:rPr>
          <w:rFonts w:ascii="仿宋" w:eastAsia="仿宋" w:hAnsi="仿宋" w:cs="Times New Roman"/>
          <w:sz w:val="32"/>
          <w:szCs w:val="32"/>
        </w:rPr>
        <w:t>安全意识；</w:t>
      </w:r>
    </w:p>
    <w:p w:rsidR="00E63A81" w:rsidRPr="0097110C" w:rsidRDefault="00E63A81" w:rsidP="00E63A81">
      <w:pPr>
        <w:numPr>
          <w:ilvl w:val="0"/>
          <w:numId w:val="7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通过</w:t>
      </w:r>
      <w:r w:rsidRPr="0097110C">
        <w:rPr>
          <w:rFonts w:ascii="仿宋" w:eastAsia="仿宋" w:hAnsi="仿宋" w:cs="Times New Roman"/>
          <w:sz w:val="32"/>
          <w:szCs w:val="32"/>
        </w:rPr>
        <w:t>将创意发展成方案，</w:t>
      </w:r>
      <w:r w:rsidRPr="0097110C">
        <w:rPr>
          <w:rFonts w:ascii="仿宋" w:eastAsia="仿宋" w:hAnsi="仿宋" w:cs="Times New Roman" w:hint="eastAsia"/>
          <w:sz w:val="32"/>
          <w:szCs w:val="32"/>
        </w:rPr>
        <w:t>倡导</w:t>
      </w:r>
      <w:r w:rsidRPr="0097110C">
        <w:rPr>
          <w:rFonts w:ascii="仿宋" w:eastAsia="仿宋" w:hAnsi="仿宋" w:cs="Times New Roman"/>
          <w:sz w:val="32"/>
          <w:szCs w:val="32"/>
        </w:rPr>
        <w:t>社会更多人加入</w:t>
      </w:r>
      <w:r w:rsidRPr="0097110C">
        <w:rPr>
          <w:rFonts w:ascii="仿宋" w:eastAsia="仿宋" w:hAnsi="仿宋" w:cs="Times New Roman" w:hint="eastAsia"/>
          <w:sz w:val="32"/>
          <w:szCs w:val="32"/>
        </w:rPr>
        <w:t>到保障儿童道路</w:t>
      </w:r>
      <w:r w:rsidRPr="0097110C">
        <w:rPr>
          <w:rFonts w:ascii="仿宋" w:eastAsia="仿宋" w:hAnsi="仿宋" w:cs="Times New Roman"/>
          <w:sz w:val="32"/>
          <w:szCs w:val="32"/>
        </w:rPr>
        <w:t>安全的</w:t>
      </w:r>
      <w:r w:rsidRPr="0097110C">
        <w:rPr>
          <w:rFonts w:ascii="仿宋" w:eastAsia="仿宋" w:hAnsi="仿宋" w:cs="Times New Roman" w:hint="eastAsia"/>
          <w:sz w:val="32"/>
          <w:szCs w:val="32"/>
        </w:rPr>
        <w:t>实际</w:t>
      </w:r>
      <w:r w:rsidRPr="0097110C">
        <w:rPr>
          <w:rFonts w:ascii="仿宋" w:eastAsia="仿宋" w:hAnsi="仿宋" w:cs="Times New Roman"/>
          <w:sz w:val="32"/>
          <w:szCs w:val="32"/>
        </w:rPr>
        <w:t>行动中</w:t>
      </w:r>
      <w:r w:rsidRPr="0097110C">
        <w:rPr>
          <w:rFonts w:ascii="仿宋" w:eastAsia="仿宋" w:hAnsi="仿宋" w:cs="Times New Roman" w:hint="eastAsia"/>
          <w:sz w:val="32"/>
          <w:szCs w:val="32"/>
        </w:rPr>
        <w:t>来</w:t>
      </w:r>
      <w:r w:rsidRPr="0097110C">
        <w:rPr>
          <w:rFonts w:ascii="仿宋" w:eastAsia="仿宋" w:hAnsi="仿宋" w:cs="Times New Roman"/>
          <w:sz w:val="32"/>
          <w:szCs w:val="32"/>
        </w:rPr>
        <w:t>；</w:t>
      </w:r>
    </w:p>
    <w:p w:rsidR="00E63A81" w:rsidRPr="0097110C" w:rsidRDefault="00E63A81" w:rsidP="00E63A81">
      <w:pPr>
        <w:numPr>
          <w:ilvl w:val="0"/>
          <w:numId w:val="7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通过创意征集形式</w:t>
      </w:r>
      <w:r w:rsidRPr="0097110C">
        <w:rPr>
          <w:rFonts w:ascii="仿宋" w:eastAsia="仿宋" w:hAnsi="仿宋" w:cs="Times New Roman"/>
          <w:sz w:val="32"/>
          <w:szCs w:val="32"/>
        </w:rPr>
        <w:t>，鼓励更多人</w:t>
      </w:r>
      <w:r w:rsidRPr="0097110C">
        <w:rPr>
          <w:rFonts w:ascii="仿宋" w:eastAsia="仿宋" w:hAnsi="仿宋" w:cs="Times New Roman" w:hint="eastAsia"/>
          <w:sz w:val="32"/>
          <w:szCs w:val="32"/>
        </w:rPr>
        <w:t>进行</w:t>
      </w:r>
      <w:r w:rsidRPr="0097110C">
        <w:rPr>
          <w:rFonts w:ascii="仿宋" w:eastAsia="仿宋" w:hAnsi="仿宋" w:cs="Times New Roman"/>
          <w:sz w:val="32"/>
          <w:szCs w:val="32"/>
        </w:rPr>
        <w:t>创新</w:t>
      </w:r>
      <w:r w:rsidRPr="0097110C">
        <w:rPr>
          <w:rFonts w:ascii="仿宋" w:eastAsia="仿宋" w:hAnsi="仿宋" w:cs="Times New Roman" w:hint="eastAsia"/>
          <w:sz w:val="32"/>
          <w:szCs w:val="32"/>
        </w:rPr>
        <w:t>探索</w:t>
      </w:r>
      <w:r w:rsidRPr="0097110C">
        <w:rPr>
          <w:rFonts w:ascii="仿宋" w:eastAsia="仿宋" w:hAnsi="仿宋" w:cs="Times New Roman"/>
          <w:sz w:val="32"/>
          <w:szCs w:val="32"/>
        </w:rPr>
        <w:t>，</w:t>
      </w:r>
      <w:r w:rsidRPr="0097110C">
        <w:rPr>
          <w:rFonts w:ascii="仿宋" w:eastAsia="仿宋" w:hAnsi="仿宋" w:cs="Times New Roman" w:hint="eastAsia"/>
          <w:sz w:val="32"/>
          <w:szCs w:val="32"/>
        </w:rPr>
        <w:t>共同</w:t>
      </w:r>
      <w:r w:rsidRPr="0097110C">
        <w:rPr>
          <w:rFonts w:ascii="仿宋" w:eastAsia="仿宋" w:hAnsi="仿宋" w:cs="Times New Roman"/>
          <w:sz w:val="32"/>
          <w:szCs w:val="32"/>
        </w:rPr>
        <w:t>解决儿童</w:t>
      </w:r>
      <w:r w:rsidRPr="0097110C">
        <w:rPr>
          <w:rFonts w:ascii="仿宋" w:eastAsia="仿宋" w:hAnsi="仿宋" w:cs="Times New Roman" w:hint="eastAsia"/>
          <w:sz w:val="32"/>
          <w:szCs w:val="32"/>
        </w:rPr>
        <w:t>的</w:t>
      </w:r>
      <w:r w:rsidRPr="0097110C">
        <w:rPr>
          <w:rFonts w:ascii="仿宋" w:eastAsia="仿宋" w:hAnsi="仿宋" w:cs="Times New Roman"/>
          <w:sz w:val="32"/>
          <w:szCs w:val="32"/>
        </w:rPr>
        <w:t>道路安全</w:t>
      </w:r>
      <w:r w:rsidRPr="0097110C">
        <w:rPr>
          <w:rFonts w:ascii="仿宋" w:eastAsia="仿宋" w:hAnsi="仿宋" w:cs="Times New Roman" w:hint="eastAsia"/>
          <w:sz w:val="32"/>
          <w:szCs w:val="32"/>
        </w:rPr>
        <w:t>问题</w:t>
      </w:r>
      <w:r w:rsidRPr="0097110C">
        <w:rPr>
          <w:rFonts w:ascii="仿宋" w:eastAsia="仿宋" w:hAnsi="仿宋" w:cs="Times New Roman"/>
          <w:sz w:val="32"/>
          <w:szCs w:val="32"/>
        </w:rPr>
        <w:t>。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/>
          <w:b/>
          <w:sz w:val="32"/>
          <w:szCs w:val="32"/>
        </w:rPr>
        <w:t>主办方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/>
          <w:sz w:val="32"/>
          <w:szCs w:val="32"/>
        </w:rPr>
        <w:t>主办单位</w:t>
      </w:r>
      <w:r w:rsidRPr="0097110C">
        <w:rPr>
          <w:rFonts w:ascii="仿宋" w:eastAsia="仿宋" w:hAnsi="仿宋" w:cs="Times New Roman" w:hint="eastAsia"/>
          <w:sz w:val="32"/>
          <w:szCs w:val="32"/>
        </w:rPr>
        <w:t>：中国妇女发展基金会、大众汽车集团（中国）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协办单位：大众汽车儿童道路安全体验中心所在地妇联、社</w:t>
      </w:r>
      <w:r w:rsidRPr="0097110C">
        <w:rPr>
          <w:rFonts w:ascii="仿宋" w:eastAsia="仿宋" w:hAnsi="仿宋" w:cs="Times New Roman" w:hint="eastAsia"/>
          <w:sz w:val="32"/>
          <w:szCs w:val="32"/>
        </w:rPr>
        <w:lastRenderedPageBreak/>
        <w:t>区</w:t>
      </w:r>
      <w:r w:rsidRPr="0097110C">
        <w:rPr>
          <w:rFonts w:ascii="仿宋" w:eastAsia="仿宋" w:hAnsi="仿宋" w:cs="Times New Roman"/>
          <w:sz w:val="32"/>
          <w:szCs w:val="32"/>
        </w:rPr>
        <w:t>/</w:t>
      </w:r>
      <w:r w:rsidRPr="0097110C">
        <w:rPr>
          <w:rFonts w:ascii="仿宋" w:eastAsia="仿宋" w:hAnsi="仿宋" w:cs="Times New Roman" w:hint="eastAsia"/>
          <w:sz w:val="32"/>
          <w:szCs w:val="32"/>
        </w:rPr>
        <w:t>街道、学校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承办单位：大众汽车儿童道路安全体验中心执行机构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 w:hint="eastAsia"/>
          <w:b/>
          <w:sz w:val="32"/>
          <w:szCs w:val="32"/>
        </w:rPr>
        <w:t>报名对象</w:t>
      </w:r>
    </w:p>
    <w:p w:rsidR="00E63A81" w:rsidRPr="0097110C" w:rsidRDefault="00E63A81" w:rsidP="00E63A81">
      <w:pPr>
        <w:numPr>
          <w:ilvl w:val="0"/>
          <w:numId w:val="2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面向所有</w:t>
      </w:r>
      <w:r w:rsidRPr="0097110C">
        <w:rPr>
          <w:rFonts w:ascii="仿宋" w:eastAsia="仿宋" w:hAnsi="仿宋" w:cs="Times New Roman"/>
          <w:sz w:val="32"/>
          <w:szCs w:val="32"/>
        </w:rPr>
        <w:t>对儿童道路安全感兴趣的个人和团体，包括小学生、大学生、家长等。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 w:hint="eastAsia"/>
          <w:b/>
          <w:sz w:val="32"/>
          <w:szCs w:val="32"/>
        </w:rPr>
        <w:t>作品要求</w:t>
      </w:r>
    </w:p>
    <w:p w:rsidR="00E63A81" w:rsidRPr="0097110C" w:rsidRDefault="00E63A81" w:rsidP="00E63A81">
      <w:pPr>
        <w:numPr>
          <w:ilvl w:val="0"/>
          <w:numId w:val="3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围绕“儿童友好交通”主题，选择一个儿童友好交通相关的话题，提出创意，</w:t>
      </w:r>
      <w:r w:rsidRPr="0097110C">
        <w:rPr>
          <w:rFonts w:ascii="仿宋" w:eastAsia="仿宋" w:hAnsi="仿宋" w:cs="Times New Roman"/>
          <w:sz w:val="32"/>
          <w:szCs w:val="32"/>
        </w:rPr>
        <w:t>并可进一步发展成完整的</w:t>
      </w:r>
      <w:r w:rsidRPr="0097110C">
        <w:rPr>
          <w:rFonts w:ascii="仿宋" w:eastAsia="仿宋" w:hAnsi="仿宋" w:cs="Times New Roman" w:hint="eastAsia"/>
          <w:sz w:val="32"/>
          <w:szCs w:val="32"/>
        </w:rPr>
        <w:t>解决方案</w:t>
      </w:r>
      <w:r w:rsidRPr="0097110C">
        <w:rPr>
          <w:rFonts w:ascii="仿宋" w:eastAsia="仿宋" w:hAnsi="仿宋" w:cs="Times New Roman"/>
          <w:sz w:val="32"/>
          <w:szCs w:val="32"/>
        </w:rPr>
        <w:t>。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 w:hint="eastAsia"/>
          <w:b/>
          <w:sz w:val="32"/>
          <w:szCs w:val="32"/>
        </w:rPr>
        <w:t>活动阶段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活动分为“创意征集</w:t>
      </w:r>
      <w:r w:rsidRPr="0097110C">
        <w:rPr>
          <w:rFonts w:ascii="仿宋" w:eastAsia="仿宋" w:hAnsi="仿宋" w:cs="Times New Roman"/>
          <w:sz w:val="32"/>
          <w:szCs w:val="32"/>
        </w:rPr>
        <w:t>——</w:t>
      </w:r>
      <w:r w:rsidRPr="0097110C">
        <w:rPr>
          <w:rFonts w:ascii="仿宋" w:eastAsia="仿宋" w:hAnsi="仿宋" w:cs="Times New Roman" w:hint="eastAsia"/>
          <w:sz w:val="32"/>
          <w:szCs w:val="32"/>
        </w:rPr>
        <w:t>创意入围</w:t>
      </w:r>
      <w:r w:rsidRPr="0097110C">
        <w:rPr>
          <w:rFonts w:ascii="仿宋" w:eastAsia="仿宋" w:hAnsi="仿宋" w:cs="Times New Roman"/>
          <w:sz w:val="32"/>
          <w:szCs w:val="32"/>
        </w:rPr>
        <w:t>——</w:t>
      </w:r>
      <w:r w:rsidRPr="0097110C">
        <w:rPr>
          <w:rFonts w:ascii="仿宋" w:eastAsia="仿宋" w:hAnsi="仿宋" w:cs="Times New Roman" w:hint="eastAsia"/>
          <w:sz w:val="32"/>
          <w:szCs w:val="32"/>
        </w:rPr>
        <w:t>形成</w:t>
      </w:r>
      <w:r w:rsidRPr="0097110C">
        <w:rPr>
          <w:rFonts w:ascii="仿宋" w:eastAsia="仿宋" w:hAnsi="仿宋" w:cs="Times New Roman"/>
          <w:sz w:val="32"/>
          <w:szCs w:val="32"/>
        </w:rPr>
        <w:t>方案</w:t>
      </w:r>
      <w:r w:rsidRPr="0097110C">
        <w:rPr>
          <w:rFonts w:ascii="仿宋" w:eastAsia="仿宋" w:hAnsi="仿宋" w:cs="Times New Roman" w:hint="eastAsia"/>
          <w:sz w:val="32"/>
          <w:szCs w:val="32"/>
        </w:rPr>
        <w:t>与方案测试</w:t>
      </w:r>
      <w:r w:rsidRPr="0097110C">
        <w:rPr>
          <w:rFonts w:ascii="仿宋" w:eastAsia="仿宋" w:hAnsi="仿宋" w:cs="Times New Roman"/>
          <w:sz w:val="32"/>
          <w:szCs w:val="32"/>
        </w:rPr>
        <w:t>——</w:t>
      </w:r>
      <w:r w:rsidRPr="0097110C">
        <w:rPr>
          <w:rFonts w:ascii="仿宋" w:eastAsia="仿宋" w:hAnsi="仿宋" w:cs="Times New Roman" w:hint="eastAsia"/>
          <w:sz w:val="32"/>
          <w:szCs w:val="32"/>
        </w:rPr>
        <w:t>方案筛选——表彰奖励”五</w:t>
      </w:r>
      <w:r w:rsidRPr="0097110C">
        <w:rPr>
          <w:rFonts w:ascii="仿宋" w:eastAsia="仿宋" w:hAnsi="仿宋" w:cs="Times New Roman"/>
          <w:sz w:val="32"/>
          <w:szCs w:val="32"/>
        </w:rPr>
        <w:t>个</w:t>
      </w:r>
      <w:r w:rsidRPr="0097110C">
        <w:rPr>
          <w:rFonts w:ascii="仿宋" w:eastAsia="仿宋" w:hAnsi="仿宋" w:cs="Times New Roman" w:hint="eastAsia"/>
          <w:sz w:val="32"/>
          <w:szCs w:val="32"/>
        </w:rPr>
        <w:t>阶段；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5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创意征集</w:t>
      </w:r>
      <w:r w:rsidRPr="0097110C">
        <w:rPr>
          <w:rFonts w:ascii="仿宋" w:eastAsia="仿宋" w:hAnsi="仿宋" w:cs="Times New Roman"/>
          <w:sz w:val="32"/>
          <w:szCs w:val="32"/>
        </w:rPr>
        <w:t>：</w:t>
      </w:r>
      <w:r w:rsidRPr="0097110C">
        <w:rPr>
          <w:rFonts w:ascii="仿宋" w:eastAsia="仿宋" w:hAnsi="仿宋" w:cs="Times New Roman" w:hint="eastAsia"/>
          <w:sz w:val="32"/>
          <w:szCs w:val="32"/>
        </w:rPr>
        <w:t>13个</w:t>
      </w:r>
      <w:r w:rsidRPr="0097110C">
        <w:rPr>
          <w:rFonts w:ascii="仿宋" w:eastAsia="仿宋" w:hAnsi="仿宋" w:cs="Times New Roman"/>
          <w:sz w:val="32"/>
          <w:szCs w:val="32"/>
        </w:rPr>
        <w:t>体验中心所在地同时开展创意征集，</w:t>
      </w:r>
      <w:r w:rsidRPr="0097110C">
        <w:rPr>
          <w:rFonts w:ascii="仿宋" w:eastAsia="仿宋" w:hAnsi="仿宋" w:cs="Times New Roman" w:hint="eastAsia"/>
          <w:sz w:val="32"/>
          <w:szCs w:val="32"/>
        </w:rPr>
        <w:t>各地体验中心</w:t>
      </w:r>
      <w:r w:rsidRPr="0097110C">
        <w:rPr>
          <w:rFonts w:ascii="仿宋" w:eastAsia="仿宋" w:hAnsi="仿宋" w:cs="Times New Roman"/>
          <w:sz w:val="32"/>
          <w:szCs w:val="32"/>
        </w:rPr>
        <w:t>通过</w:t>
      </w:r>
      <w:r w:rsidRPr="0097110C">
        <w:rPr>
          <w:rFonts w:ascii="仿宋" w:eastAsia="仿宋" w:hAnsi="仿宋" w:cs="Times New Roman" w:hint="eastAsia"/>
          <w:sz w:val="32"/>
          <w:szCs w:val="32"/>
        </w:rPr>
        <w:t>主题活动、</w:t>
      </w:r>
      <w:r w:rsidRPr="0097110C">
        <w:rPr>
          <w:rFonts w:ascii="仿宋" w:eastAsia="仿宋" w:hAnsi="仿宋" w:cs="Times New Roman"/>
          <w:sz w:val="32"/>
          <w:szCs w:val="32"/>
        </w:rPr>
        <w:t>路演</w:t>
      </w:r>
      <w:r w:rsidRPr="0097110C">
        <w:rPr>
          <w:rFonts w:ascii="仿宋" w:eastAsia="仿宋" w:hAnsi="仿宋" w:cs="Times New Roman" w:hint="eastAsia"/>
          <w:sz w:val="32"/>
          <w:szCs w:val="32"/>
        </w:rPr>
        <w:t>、</w:t>
      </w:r>
      <w:r w:rsidRPr="0097110C">
        <w:rPr>
          <w:rFonts w:ascii="仿宋" w:eastAsia="仿宋" w:hAnsi="仿宋" w:cs="Times New Roman"/>
          <w:sz w:val="32"/>
          <w:szCs w:val="32"/>
        </w:rPr>
        <w:t>海报宣传等方式募集</w:t>
      </w:r>
      <w:r w:rsidRPr="0097110C">
        <w:rPr>
          <w:rFonts w:ascii="仿宋" w:eastAsia="仿宋" w:hAnsi="仿宋" w:cs="Times New Roman" w:hint="eastAsia"/>
          <w:sz w:val="32"/>
          <w:szCs w:val="32"/>
        </w:rPr>
        <w:t>创意，参与者</w:t>
      </w:r>
      <w:r w:rsidRPr="0097110C">
        <w:rPr>
          <w:rFonts w:ascii="仿宋" w:eastAsia="仿宋" w:hAnsi="仿宋" w:cs="Times New Roman"/>
          <w:sz w:val="32"/>
          <w:szCs w:val="32"/>
        </w:rPr>
        <w:t>可以通过线下</w:t>
      </w:r>
      <w:r w:rsidRPr="0097110C">
        <w:rPr>
          <w:rFonts w:ascii="仿宋" w:eastAsia="仿宋" w:hAnsi="仿宋" w:cs="Times New Roman" w:hint="eastAsia"/>
          <w:sz w:val="32"/>
          <w:szCs w:val="32"/>
        </w:rPr>
        <w:t>或</w:t>
      </w:r>
      <w:r w:rsidRPr="0097110C">
        <w:rPr>
          <w:rFonts w:ascii="仿宋" w:eastAsia="仿宋" w:hAnsi="仿宋" w:cs="Times New Roman"/>
          <w:sz w:val="32"/>
          <w:szCs w:val="32"/>
        </w:rPr>
        <w:t>线上</w:t>
      </w:r>
      <w:r w:rsidRPr="0097110C">
        <w:rPr>
          <w:rFonts w:ascii="仿宋" w:eastAsia="仿宋" w:hAnsi="仿宋" w:cs="Times New Roman" w:hint="eastAsia"/>
          <w:sz w:val="32"/>
          <w:szCs w:val="32"/>
        </w:rPr>
        <w:t>渠道</w:t>
      </w:r>
      <w:r w:rsidRPr="0097110C">
        <w:rPr>
          <w:rFonts w:ascii="仿宋" w:eastAsia="仿宋" w:hAnsi="仿宋" w:cs="Times New Roman"/>
          <w:sz w:val="32"/>
          <w:szCs w:val="32"/>
        </w:rPr>
        <w:t>填写创意</w:t>
      </w:r>
      <w:r w:rsidRPr="0097110C">
        <w:rPr>
          <w:rFonts w:ascii="仿宋" w:eastAsia="仿宋" w:hAnsi="仿宋" w:cs="Times New Roman" w:hint="eastAsia"/>
          <w:sz w:val="32"/>
          <w:szCs w:val="32"/>
        </w:rPr>
        <w:t>征集</w:t>
      </w:r>
      <w:r w:rsidRPr="0097110C">
        <w:rPr>
          <w:rFonts w:ascii="仿宋" w:eastAsia="仿宋" w:hAnsi="仿宋" w:cs="Times New Roman"/>
          <w:sz w:val="32"/>
          <w:szCs w:val="32"/>
        </w:rPr>
        <w:t>表</w:t>
      </w:r>
      <w:r w:rsidRPr="0097110C">
        <w:rPr>
          <w:rFonts w:ascii="仿宋" w:eastAsia="仿宋" w:hAnsi="仿宋" w:cs="Times New Roman" w:hint="eastAsia"/>
          <w:sz w:val="32"/>
          <w:szCs w:val="32"/>
        </w:rPr>
        <w:t>进行</w:t>
      </w:r>
      <w:r w:rsidRPr="0097110C">
        <w:rPr>
          <w:rFonts w:ascii="仿宋" w:eastAsia="仿宋" w:hAnsi="仿宋" w:cs="Times New Roman"/>
          <w:sz w:val="32"/>
          <w:szCs w:val="32"/>
        </w:rPr>
        <w:t>参赛</w:t>
      </w:r>
      <w:r w:rsidRPr="0097110C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E63A81" w:rsidRPr="0097110C" w:rsidRDefault="00E63A81" w:rsidP="00E63A81">
      <w:pPr>
        <w:numPr>
          <w:ilvl w:val="0"/>
          <w:numId w:val="5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创意入围</w:t>
      </w:r>
      <w:r w:rsidRPr="0097110C">
        <w:rPr>
          <w:rFonts w:ascii="仿宋" w:eastAsia="仿宋" w:hAnsi="仿宋" w:cs="Times New Roman"/>
          <w:sz w:val="32"/>
          <w:szCs w:val="32"/>
        </w:rPr>
        <w:t>：</w:t>
      </w:r>
      <w:r w:rsidRPr="0097110C">
        <w:rPr>
          <w:rFonts w:ascii="仿宋" w:eastAsia="仿宋" w:hAnsi="仿宋" w:cs="Times New Roman" w:hint="eastAsia"/>
          <w:sz w:val="32"/>
          <w:szCs w:val="32"/>
        </w:rPr>
        <w:t>各地</w:t>
      </w:r>
      <w:r w:rsidRPr="0097110C">
        <w:rPr>
          <w:rFonts w:ascii="仿宋" w:eastAsia="仿宋" w:hAnsi="仿宋" w:cs="Times New Roman"/>
          <w:sz w:val="32"/>
          <w:szCs w:val="32"/>
        </w:rPr>
        <w:t>体验中心</w:t>
      </w:r>
      <w:r w:rsidRPr="0097110C">
        <w:rPr>
          <w:rFonts w:ascii="仿宋" w:eastAsia="仿宋" w:hAnsi="仿宋" w:cs="Times New Roman" w:hint="eastAsia"/>
          <w:sz w:val="32"/>
          <w:szCs w:val="32"/>
        </w:rPr>
        <w:t>在征集</w:t>
      </w:r>
      <w:r w:rsidRPr="0097110C">
        <w:rPr>
          <w:rFonts w:ascii="仿宋" w:eastAsia="仿宋" w:hAnsi="仿宋" w:cs="Times New Roman"/>
          <w:sz w:val="32"/>
          <w:szCs w:val="32"/>
        </w:rPr>
        <w:t>到的创意</w:t>
      </w:r>
      <w:r w:rsidRPr="0097110C">
        <w:rPr>
          <w:rFonts w:ascii="仿宋" w:eastAsia="仿宋" w:hAnsi="仿宋" w:cs="Times New Roman" w:hint="eastAsia"/>
          <w:sz w:val="32"/>
          <w:szCs w:val="32"/>
        </w:rPr>
        <w:t>里</w:t>
      </w:r>
      <w:r w:rsidRPr="0097110C">
        <w:rPr>
          <w:rFonts w:ascii="仿宋" w:eastAsia="仿宋" w:hAnsi="仿宋" w:cs="Times New Roman"/>
          <w:sz w:val="32"/>
          <w:szCs w:val="32"/>
        </w:rPr>
        <w:t>，</w:t>
      </w:r>
      <w:r w:rsidRPr="0097110C">
        <w:rPr>
          <w:rFonts w:ascii="仿宋" w:eastAsia="仿宋" w:hAnsi="仿宋" w:cs="Times New Roman" w:hint="eastAsia"/>
          <w:sz w:val="32"/>
          <w:szCs w:val="32"/>
        </w:rPr>
        <w:t>分别筛选出3</w:t>
      </w:r>
      <w:r w:rsidRPr="0097110C">
        <w:rPr>
          <w:rFonts w:ascii="仿宋" w:eastAsia="仿宋" w:hAnsi="仿宋" w:cs="Times New Roman"/>
          <w:sz w:val="32"/>
          <w:szCs w:val="32"/>
        </w:rPr>
        <w:t>-10</w:t>
      </w:r>
      <w:r w:rsidRPr="0097110C">
        <w:rPr>
          <w:rFonts w:ascii="仿宋" w:eastAsia="仿宋" w:hAnsi="仿宋" w:cs="Times New Roman" w:hint="eastAsia"/>
          <w:sz w:val="32"/>
          <w:szCs w:val="32"/>
        </w:rPr>
        <w:t>个优秀</w:t>
      </w:r>
      <w:r w:rsidRPr="0097110C">
        <w:rPr>
          <w:rFonts w:ascii="仿宋" w:eastAsia="仿宋" w:hAnsi="仿宋" w:cs="Times New Roman"/>
          <w:sz w:val="32"/>
          <w:szCs w:val="32"/>
        </w:rPr>
        <w:t>创意</w:t>
      </w:r>
      <w:r w:rsidRPr="0097110C">
        <w:rPr>
          <w:rFonts w:ascii="仿宋" w:eastAsia="仿宋" w:hAnsi="仿宋" w:cs="Times New Roman" w:hint="eastAsia"/>
          <w:sz w:val="32"/>
          <w:szCs w:val="32"/>
        </w:rPr>
        <w:t>入围</w:t>
      </w:r>
      <w:r w:rsidRPr="0097110C">
        <w:rPr>
          <w:rFonts w:ascii="仿宋" w:eastAsia="仿宋" w:hAnsi="仿宋" w:cs="Times New Roman"/>
          <w:sz w:val="32"/>
          <w:szCs w:val="32"/>
        </w:rPr>
        <w:t>下一</w:t>
      </w:r>
      <w:r w:rsidRPr="0097110C">
        <w:rPr>
          <w:rFonts w:ascii="仿宋" w:eastAsia="仿宋" w:hAnsi="仿宋" w:cs="Times New Roman" w:hint="eastAsia"/>
          <w:sz w:val="32"/>
          <w:szCs w:val="32"/>
        </w:rPr>
        <w:t>阶</w:t>
      </w:r>
      <w:r w:rsidRPr="0097110C">
        <w:rPr>
          <w:rFonts w:ascii="仿宋" w:eastAsia="仿宋" w:hAnsi="仿宋" w:cs="Times New Roman"/>
          <w:sz w:val="32"/>
          <w:szCs w:val="32"/>
        </w:rPr>
        <w:t>段；</w:t>
      </w:r>
    </w:p>
    <w:p w:rsidR="00E63A81" w:rsidRPr="0097110C" w:rsidRDefault="00E63A81" w:rsidP="00E63A81">
      <w:pPr>
        <w:numPr>
          <w:ilvl w:val="0"/>
          <w:numId w:val="5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形成</w:t>
      </w:r>
      <w:r w:rsidRPr="0097110C">
        <w:rPr>
          <w:rFonts w:ascii="仿宋" w:eastAsia="仿宋" w:hAnsi="仿宋" w:cs="Times New Roman"/>
          <w:sz w:val="32"/>
          <w:szCs w:val="32"/>
        </w:rPr>
        <w:t>方案与方案</w:t>
      </w:r>
      <w:r w:rsidRPr="0097110C">
        <w:rPr>
          <w:rFonts w:ascii="仿宋" w:eastAsia="仿宋" w:hAnsi="仿宋" w:cs="Times New Roman" w:hint="eastAsia"/>
          <w:sz w:val="32"/>
          <w:szCs w:val="32"/>
        </w:rPr>
        <w:t>测试</w:t>
      </w:r>
      <w:r w:rsidRPr="0097110C">
        <w:rPr>
          <w:rFonts w:ascii="仿宋" w:eastAsia="仿宋" w:hAnsi="仿宋" w:cs="Times New Roman"/>
          <w:sz w:val="32"/>
          <w:szCs w:val="32"/>
        </w:rPr>
        <w:t>：</w:t>
      </w:r>
      <w:r w:rsidRPr="0097110C">
        <w:rPr>
          <w:rFonts w:ascii="仿宋" w:eastAsia="仿宋" w:hAnsi="仿宋" w:cs="Times New Roman" w:hint="eastAsia"/>
          <w:sz w:val="32"/>
          <w:szCs w:val="32"/>
        </w:rPr>
        <w:t>参与者</w:t>
      </w:r>
      <w:r w:rsidRPr="0097110C">
        <w:rPr>
          <w:rFonts w:ascii="仿宋" w:eastAsia="仿宋" w:hAnsi="仿宋" w:cs="Times New Roman"/>
          <w:sz w:val="32"/>
          <w:szCs w:val="32"/>
        </w:rPr>
        <w:t>将优秀创意发展成完整方案</w:t>
      </w:r>
      <w:r w:rsidRPr="0097110C">
        <w:rPr>
          <w:rFonts w:ascii="仿宋" w:eastAsia="仿宋" w:hAnsi="仿宋" w:cs="Times New Roman" w:hint="eastAsia"/>
          <w:sz w:val="32"/>
          <w:szCs w:val="32"/>
        </w:rPr>
        <w:t>，</w:t>
      </w:r>
      <w:r w:rsidRPr="0097110C">
        <w:rPr>
          <w:rFonts w:ascii="仿宋" w:eastAsia="仿宋" w:hAnsi="仿宋" w:cs="Times New Roman"/>
          <w:sz w:val="32"/>
          <w:szCs w:val="32"/>
        </w:rPr>
        <w:lastRenderedPageBreak/>
        <w:t>并进行</w:t>
      </w:r>
      <w:r w:rsidRPr="0097110C">
        <w:rPr>
          <w:rFonts w:ascii="仿宋" w:eastAsia="仿宋" w:hAnsi="仿宋" w:cs="Times New Roman" w:hint="eastAsia"/>
          <w:sz w:val="32"/>
          <w:szCs w:val="32"/>
        </w:rPr>
        <w:t>原型制作</w:t>
      </w:r>
      <w:r w:rsidRPr="0097110C">
        <w:rPr>
          <w:rFonts w:ascii="仿宋" w:eastAsia="仿宋" w:hAnsi="仿宋" w:cs="Times New Roman"/>
          <w:sz w:val="32"/>
          <w:szCs w:val="32"/>
        </w:rPr>
        <w:t>测试，</w:t>
      </w:r>
      <w:r w:rsidRPr="0097110C">
        <w:rPr>
          <w:rFonts w:ascii="仿宋" w:eastAsia="仿宋" w:hAnsi="仿宋" w:cs="Times New Roman" w:hint="eastAsia"/>
          <w:sz w:val="32"/>
          <w:szCs w:val="32"/>
        </w:rPr>
        <w:t>（即所需道具制作或实地测试）、参与者</w:t>
      </w:r>
      <w:r w:rsidRPr="0097110C">
        <w:rPr>
          <w:rFonts w:ascii="仿宋" w:eastAsia="仿宋" w:hAnsi="仿宋" w:cs="Times New Roman"/>
          <w:sz w:val="32"/>
          <w:szCs w:val="32"/>
        </w:rPr>
        <w:t>需</w:t>
      </w:r>
      <w:r w:rsidRPr="0097110C">
        <w:rPr>
          <w:rFonts w:ascii="仿宋" w:eastAsia="仿宋" w:hAnsi="仿宋" w:cs="Times New Roman" w:hint="eastAsia"/>
          <w:sz w:val="32"/>
          <w:szCs w:val="32"/>
        </w:rPr>
        <w:t>对原型制作</w:t>
      </w:r>
      <w:r w:rsidRPr="0097110C">
        <w:rPr>
          <w:rFonts w:ascii="仿宋" w:eastAsia="仿宋" w:hAnsi="仿宋" w:cs="Times New Roman"/>
          <w:sz w:val="32"/>
          <w:szCs w:val="32"/>
        </w:rPr>
        <w:t>过程做好</w:t>
      </w:r>
      <w:r w:rsidRPr="0097110C">
        <w:rPr>
          <w:rFonts w:ascii="仿宋" w:eastAsia="仿宋" w:hAnsi="仿宋" w:cs="Times New Roman" w:hint="eastAsia"/>
          <w:sz w:val="32"/>
          <w:szCs w:val="32"/>
        </w:rPr>
        <w:t>影像</w:t>
      </w:r>
      <w:r w:rsidRPr="0097110C">
        <w:rPr>
          <w:rFonts w:ascii="仿宋" w:eastAsia="仿宋" w:hAnsi="仿宋" w:cs="Times New Roman"/>
          <w:sz w:val="32"/>
          <w:szCs w:val="32"/>
        </w:rPr>
        <w:t>记录</w:t>
      </w:r>
      <w:r w:rsidRPr="0097110C">
        <w:rPr>
          <w:rFonts w:ascii="仿宋" w:eastAsia="仿宋" w:hAnsi="仿宋" w:cs="Times New Roman" w:hint="eastAsia"/>
          <w:sz w:val="32"/>
          <w:szCs w:val="32"/>
        </w:rPr>
        <w:t>、</w:t>
      </w:r>
      <w:r w:rsidRPr="0097110C">
        <w:rPr>
          <w:rFonts w:ascii="仿宋" w:eastAsia="仿宋" w:hAnsi="仿宋" w:cs="Times New Roman"/>
          <w:sz w:val="32"/>
          <w:szCs w:val="32"/>
        </w:rPr>
        <w:t>并</w:t>
      </w:r>
      <w:r w:rsidRPr="0097110C">
        <w:rPr>
          <w:rFonts w:ascii="仿宋" w:eastAsia="仿宋" w:hAnsi="仿宋" w:cs="Times New Roman" w:hint="eastAsia"/>
          <w:sz w:val="32"/>
          <w:szCs w:val="32"/>
        </w:rPr>
        <w:t>按照</w:t>
      </w:r>
      <w:r w:rsidRPr="0097110C">
        <w:rPr>
          <w:rFonts w:ascii="仿宋" w:eastAsia="仿宋" w:hAnsi="仿宋" w:cs="Times New Roman"/>
          <w:sz w:val="32"/>
          <w:szCs w:val="32"/>
        </w:rPr>
        <w:t>主办方提供的</w:t>
      </w:r>
      <w:r w:rsidRPr="0097110C">
        <w:rPr>
          <w:rFonts w:ascii="仿宋" w:eastAsia="仿宋" w:hAnsi="仿宋" w:cs="Times New Roman" w:hint="eastAsia"/>
          <w:sz w:val="32"/>
          <w:szCs w:val="32"/>
        </w:rPr>
        <w:t>模板整理好发给</w:t>
      </w:r>
      <w:r w:rsidRPr="0097110C">
        <w:rPr>
          <w:rFonts w:ascii="仿宋" w:eastAsia="仿宋" w:hAnsi="仿宋" w:cs="Times New Roman"/>
          <w:sz w:val="32"/>
          <w:szCs w:val="32"/>
        </w:rPr>
        <w:t>主办方；</w:t>
      </w:r>
    </w:p>
    <w:p w:rsidR="00E63A81" w:rsidRPr="0097110C" w:rsidRDefault="00E63A81" w:rsidP="00E63A81">
      <w:pPr>
        <w:numPr>
          <w:ilvl w:val="0"/>
          <w:numId w:val="5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方案筛选</w:t>
      </w:r>
      <w:r w:rsidRPr="0097110C">
        <w:rPr>
          <w:rFonts w:ascii="仿宋" w:eastAsia="仿宋" w:hAnsi="仿宋" w:cs="Times New Roman"/>
          <w:sz w:val="32"/>
          <w:szCs w:val="32"/>
        </w:rPr>
        <w:t>：</w:t>
      </w:r>
      <w:r w:rsidRPr="0097110C">
        <w:rPr>
          <w:rFonts w:ascii="仿宋" w:eastAsia="仿宋" w:hAnsi="仿宋" w:cs="Times New Roman" w:hint="eastAsia"/>
          <w:sz w:val="32"/>
          <w:szCs w:val="32"/>
        </w:rPr>
        <w:t>活动主办方将根据参与者</w:t>
      </w:r>
      <w:r w:rsidRPr="0097110C">
        <w:rPr>
          <w:rFonts w:ascii="仿宋" w:eastAsia="仿宋" w:hAnsi="仿宋" w:cs="Times New Roman"/>
          <w:sz w:val="32"/>
          <w:szCs w:val="32"/>
        </w:rPr>
        <w:t>提供的</w:t>
      </w:r>
      <w:r w:rsidRPr="0097110C">
        <w:rPr>
          <w:rFonts w:ascii="仿宋" w:eastAsia="仿宋" w:hAnsi="仿宋" w:cs="Times New Roman" w:hint="eastAsia"/>
          <w:sz w:val="32"/>
          <w:szCs w:val="32"/>
        </w:rPr>
        <w:t>完整</w:t>
      </w:r>
      <w:r w:rsidRPr="0097110C">
        <w:rPr>
          <w:rFonts w:ascii="仿宋" w:eastAsia="仿宋" w:hAnsi="仿宋" w:cs="Times New Roman"/>
          <w:sz w:val="32"/>
          <w:szCs w:val="32"/>
        </w:rPr>
        <w:t>方案及</w:t>
      </w:r>
      <w:r w:rsidRPr="0097110C">
        <w:rPr>
          <w:rFonts w:ascii="仿宋" w:eastAsia="仿宋" w:hAnsi="仿宋" w:cs="Times New Roman" w:hint="eastAsia"/>
          <w:sz w:val="32"/>
          <w:szCs w:val="32"/>
        </w:rPr>
        <w:t>实施信息</w:t>
      </w:r>
      <w:r w:rsidRPr="0097110C">
        <w:rPr>
          <w:rFonts w:ascii="仿宋" w:eastAsia="仿宋" w:hAnsi="仿宋" w:cs="Times New Roman"/>
          <w:sz w:val="32"/>
          <w:szCs w:val="32"/>
        </w:rPr>
        <w:t>，</w:t>
      </w:r>
      <w:r w:rsidRPr="0097110C">
        <w:rPr>
          <w:rFonts w:ascii="仿宋" w:eastAsia="仿宋" w:hAnsi="仿宋" w:cs="Times New Roman" w:hint="eastAsia"/>
          <w:sz w:val="32"/>
          <w:szCs w:val="32"/>
        </w:rPr>
        <w:t>综合</w:t>
      </w:r>
      <w:r w:rsidRPr="0097110C">
        <w:rPr>
          <w:rFonts w:ascii="仿宋" w:eastAsia="仿宋" w:hAnsi="仿宋" w:cs="Times New Roman"/>
          <w:sz w:val="32"/>
          <w:szCs w:val="32"/>
        </w:rPr>
        <w:t>评定</w:t>
      </w:r>
      <w:r w:rsidRPr="0097110C">
        <w:rPr>
          <w:rFonts w:ascii="仿宋" w:eastAsia="仿宋" w:hAnsi="仿宋" w:cs="Times New Roman" w:hint="eastAsia"/>
          <w:sz w:val="32"/>
          <w:szCs w:val="32"/>
        </w:rPr>
        <w:t>出6支优秀队伍；</w:t>
      </w:r>
    </w:p>
    <w:p w:rsidR="00E63A81" w:rsidRPr="0097110C" w:rsidRDefault="00E63A81" w:rsidP="00E63A81">
      <w:pPr>
        <w:numPr>
          <w:ilvl w:val="0"/>
          <w:numId w:val="5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表彰奖励：优秀队伍将选派代表在表彰现场展示方案并被授予奖励。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 w:hint="eastAsia"/>
          <w:b/>
          <w:sz w:val="32"/>
          <w:szCs w:val="32"/>
        </w:rPr>
        <w:t>参与者激励</w:t>
      </w:r>
      <w:r w:rsidRPr="0097110C">
        <w:rPr>
          <w:rFonts w:ascii="仿宋" w:eastAsia="仿宋" w:hAnsi="仿宋" w:cs="Times New Roman"/>
          <w:b/>
          <w:sz w:val="32"/>
          <w:szCs w:val="32"/>
        </w:rPr>
        <w:t>机制</w:t>
      </w:r>
    </w:p>
    <w:p w:rsidR="00E63A81" w:rsidRPr="0097110C" w:rsidRDefault="00E63A81" w:rsidP="00E63A81">
      <w:pPr>
        <w:numPr>
          <w:ilvl w:val="0"/>
          <w:numId w:val="6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所有参与者</w:t>
      </w:r>
      <w:r w:rsidRPr="0097110C">
        <w:rPr>
          <w:rFonts w:ascii="仿宋" w:eastAsia="仿宋" w:hAnsi="仿宋" w:cs="Times New Roman"/>
          <w:sz w:val="32"/>
          <w:szCs w:val="32"/>
        </w:rPr>
        <w:t>均可获得</w:t>
      </w:r>
      <w:r w:rsidRPr="0097110C">
        <w:rPr>
          <w:rFonts w:ascii="仿宋" w:eastAsia="仿宋" w:hAnsi="仿宋" w:cs="Times New Roman" w:hint="eastAsia"/>
          <w:sz w:val="32"/>
          <w:szCs w:val="32"/>
        </w:rPr>
        <w:t>主办方</w:t>
      </w:r>
      <w:r w:rsidRPr="0097110C">
        <w:rPr>
          <w:rFonts w:ascii="仿宋" w:eastAsia="仿宋" w:hAnsi="仿宋" w:cs="Times New Roman"/>
          <w:sz w:val="32"/>
          <w:szCs w:val="32"/>
        </w:rPr>
        <w:t>提供的</w:t>
      </w:r>
      <w:r w:rsidRPr="0097110C">
        <w:rPr>
          <w:rFonts w:ascii="仿宋" w:eastAsia="仿宋" w:hAnsi="仿宋" w:cs="Times New Roman" w:hint="eastAsia"/>
          <w:sz w:val="32"/>
          <w:szCs w:val="32"/>
        </w:rPr>
        <w:t>纪念</w:t>
      </w:r>
      <w:r w:rsidRPr="0097110C">
        <w:rPr>
          <w:rFonts w:ascii="仿宋" w:eastAsia="仿宋" w:hAnsi="仿宋" w:cs="Times New Roman"/>
          <w:sz w:val="32"/>
          <w:szCs w:val="32"/>
        </w:rPr>
        <w:t>奖品以及“</w:t>
      </w:r>
      <w:r w:rsidRPr="0097110C">
        <w:rPr>
          <w:rFonts w:ascii="仿宋" w:eastAsia="仿宋" w:hAnsi="仿宋" w:cs="Times New Roman" w:hint="eastAsia"/>
          <w:sz w:val="32"/>
          <w:szCs w:val="32"/>
        </w:rPr>
        <w:t>共创儿童</w:t>
      </w:r>
      <w:r w:rsidRPr="0097110C">
        <w:rPr>
          <w:rFonts w:ascii="仿宋" w:eastAsia="仿宋" w:hAnsi="仿宋" w:cs="Times New Roman"/>
          <w:sz w:val="32"/>
          <w:szCs w:val="32"/>
        </w:rPr>
        <w:t>友好交通”</w:t>
      </w:r>
      <w:r w:rsidRPr="0097110C">
        <w:rPr>
          <w:rFonts w:ascii="仿宋" w:eastAsia="仿宋" w:hAnsi="仿宋" w:cs="Times New Roman" w:hint="eastAsia"/>
          <w:sz w:val="32"/>
          <w:szCs w:val="32"/>
        </w:rPr>
        <w:t>志愿者</w:t>
      </w:r>
      <w:r w:rsidRPr="0097110C">
        <w:rPr>
          <w:rFonts w:ascii="仿宋" w:eastAsia="仿宋" w:hAnsi="仿宋" w:cs="Times New Roman"/>
          <w:sz w:val="32"/>
          <w:szCs w:val="32"/>
        </w:rPr>
        <w:t>证书</w:t>
      </w:r>
      <w:r w:rsidRPr="0097110C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E63A81" w:rsidRPr="0097110C" w:rsidRDefault="00E63A81" w:rsidP="00E63A81">
      <w:pPr>
        <w:numPr>
          <w:ilvl w:val="0"/>
          <w:numId w:val="6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创意入围的</w:t>
      </w:r>
      <w:r w:rsidRPr="0097110C">
        <w:rPr>
          <w:rFonts w:ascii="仿宋" w:eastAsia="仿宋" w:hAnsi="仿宋" w:cs="Times New Roman"/>
          <w:sz w:val="32"/>
          <w:szCs w:val="32"/>
        </w:rPr>
        <w:t>参与者，将</w:t>
      </w:r>
      <w:r w:rsidRPr="0097110C">
        <w:rPr>
          <w:rFonts w:ascii="仿宋" w:eastAsia="仿宋" w:hAnsi="仿宋" w:cs="Times New Roman" w:hint="eastAsia"/>
          <w:sz w:val="32"/>
          <w:szCs w:val="32"/>
        </w:rPr>
        <w:t>获得完善</w:t>
      </w:r>
      <w:r w:rsidRPr="0097110C">
        <w:rPr>
          <w:rFonts w:ascii="仿宋" w:eastAsia="仿宋" w:hAnsi="仿宋" w:cs="Times New Roman"/>
          <w:sz w:val="32"/>
          <w:szCs w:val="32"/>
        </w:rPr>
        <w:t>和</w:t>
      </w:r>
      <w:r w:rsidRPr="0097110C">
        <w:rPr>
          <w:rFonts w:ascii="仿宋" w:eastAsia="仿宋" w:hAnsi="仿宋" w:cs="Times New Roman" w:hint="eastAsia"/>
          <w:sz w:val="32"/>
          <w:szCs w:val="32"/>
        </w:rPr>
        <w:t>方案测试</w:t>
      </w:r>
      <w:r w:rsidRPr="0097110C">
        <w:rPr>
          <w:rFonts w:ascii="仿宋" w:eastAsia="仿宋" w:hAnsi="仿宋" w:cs="Times New Roman"/>
          <w:sz w:val="32"/>
          <w:szCs w:val="32"/>
        </w:rPr>
        <w:t>的机会，</w:t>
      </w:r>
      <w:r w:rsidRPr="0097110C">
        <w:rPr>
          <w:rFonts w:ascii="仿宋" w:eastAsia="仿宋" w:hAnsi="仿宋" w:cs="Times New Roman" w:hint="eastAsia"/>
          <w:sz w:val="32"/>
          <w:szCs w:val="32"/>
        </w:rPr>
        <w:t>主办方将</w:t>
      </w:r>
      <w:r w:rsidRPr="0097110C">
        <w:rPr>
          <w:rFonts w:ascii="仿宋" w:eastAsia="仿宋" w:hAnsi="仿宋" w:cs="Times New Roman"/>
          <w:sz w:val="32"/>
          <w:szCs w:val="32"/>
        </w:rPr>
        <w:t>提供</w:t>
      </w:r>
      <w:r w:rsidRPr="0097110C">
        <w:rPr>
          <w:rFonts w:ascii="仿宋" w:eastAsia="仿宋" w:hAnsi="仿宋" w:cs="Times New Roman" w:hint="eastAsia"/>
          <w:sz w:val="32"/>
          <w:szCs w:val="32"/>
        </w:rPr>
        <w:t>一定的</w:t>
      </w:r>
      <w:r w:rsidRPr="0097110C">
        <w:rPr>
          <w:rFonts w:ascii="仿宋" w:eastAsia="仿宋" w:hAnsi="仿宋" w:cs="Times New Roman"/>
          <w:sz w:val="32"/>
          <w:szCs w:val="32"/>
        </w:rPr>
        <w:t>实施</w:t>
      </w:r>
      <w:r w:rsidRPr="0097110C">
        <w:rPr>
          <w:rFonts w:ascii="仿宋" w:eastAsia="仿宋" w:hAnsi="仿宋" w:cs="Times New Roman" w:hint="eastAsia"/>
          <w:sz w:val="32"/>
          <w:szCs w:val="32"/>
        </w:rPr>
        <w:t>资金</w:t>
      </w:r>
      <w:r w:rsidRPr="0097110C">
        <w:rPr>
          <w:rFonts w:ascii="仿宋" w:eastAsia="仿宋" w:hAnsi="仿宋" w:cs="Times New Roman"/>
          <w:sz w:val="32"/>
          <w:szCs w:val="32"/>
        </w:rPr>
        <w:t>支持；</w:t>
      </w:r>
    </w:p>
    <w:p w:rsidR="00E63A81" w:rsidRPr="0097110C" w:rsidRDefault="00E63A81" w:rsidP="00E63A81">
      <w:pPr>
        <w:numPr>
          <w:ilvl w:val="0"/>
          <w:numId w:val="6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最终</w:t>
      </w:r>
      <w:r w:rsidRPr="0097110C">
        <w:rPr>
          <w:rFonts w:ascii="仿宋" w:eastAsia="仿宋" w:hAnsi="仿宋" w:cs="Times New Roman"/>
          <w:sz w:val="32"/>
          <w:szCs w:val="32"/>
        </w:rPr>
        <w:t>获奖的参与者，</w:t>
      </w:r>
      <w:r w:rsidRPr="0097110C">
        <w:rPr>
          <w:rFonts w:ascii="仿宋" w:eastAsia="仿宋" w:hAnsi="仿宋" w:cs="Times New Roman" w:hint="eastAsia"/>
          <w:sz w:val="32"/>
          <w:szCs w:val="32"/>
        </w:rPr>
        <w:t>将免费获邀参加</w:t>
      </w:r>
      <w:r w:rsidRPr="0097110C">
        <w:rPr>
          <w:rFonts w:ascii="仿宋" w:eastAsia="仿宋" w:hAnsi="仿宋" w:cs="Times New Roman"/>
          <w:sz w:val="32"/>
          <w:szCs w:val="32"/>
        </w:rPr>
        <w:t>在北京</w:t>
      </w:r>
      <w:r w:rsidRPr="0097110C">
        <w:rPr>
          <w:rFonts w:ascii="仿宋" w:eastAsia="仿宋" w:hAnsi="仿宋" w:cs="Times New Roman" w:hint="eastAsia"/>
          <w:sz w:val="32"/>
          <w:szCs w:val="32"/>
        </w:rPr>
        <w:t>举办</w:t>
      </w:r>
      <w:r w:rsidRPr="0097110C">
        <w:rPr>
          <w:rFonts w:ascii="仿宋" w:eastAsia="仿宋" w:hAnsi="仿宋" w:cs="Times New Roman"/>
          <w:sz w:val="32"/>
          <w:szCs w:val="32"/>
        </w:rPr>
        <w:t>的</w:t>
      </w:r>
      <w:r w:rsidRPr="0097110C">
        <w:rPr>
          <w:rFonts w:ascii="仿宋" w:eastAsia="仿宋" w:hAnsi="仿宋" w:cs="Times New Roman" w:hint="eastAsia"/>
          <w:sz w:val="32"/>
          <w:szCs w:val="32"/>
        </w:rPr>
        <w:t>年度儿童</w:t>
      </w:r>
      <w:r w:rsidRPr="0097110C">
        <w:rPr>
          <w:rFonts w:ascii="仿宋" w:eastAsia="仿宋" w:hAnsi="仿宋" w:cs="Times New Roman"/>
          <w:sz w:val="32"/>
          <w:szCs w:val="32"/>
        </w:rPr>
        <w:t>交通</w:t>
      </w:r>
      <w:r w:rsidRPr="0097110C">
        <w:rPr>
          <w:rFonts w:ascii="仿宋" w:eastAsia="仿宋" w:hAnsi="仿宋" w:cs="Times New Roman" w:hint="eastAsia"/>
          <w:sz w:val="32"/>
          <w:szCs w:val="32"/>
        </w:rPr>
        <w:t>安全</w:t>
      </w:r>
      <w:r w:rsidRPr="0097110C">
        <w:rPr>
          <w:rFonts w:ascii="仿宋" w:eastAsia="仿宋" w:hAnsi="仿宋" w:cs="Times New Roman"/>
          <w:sz w:val="32"/>
          <w:szCs w:val="32"/>
        </w:rPr>
        <w:t>论坛以及“</w:t>
      </w:r>
      <w:r w:rsidRPr="0097110C">
        <w:rPr>
          <w:rFonts w:ascii="仿宋" w:eastAsia="仿宋" w:hAnsi="仿宋" w:cs="Times New Roman" w:hint="eastAsia"/>
          <w:sz w:val="32"/>
          <w:szCs w:val="32"/>
        </w:rPr>
        <w:t>共创</w:t>
      </w:r>
      <w:r w:rsidRPr="0097110C">
        <w:rPr>
          <w:rFonts w:ascii="仿宋" w:eastAsia="仿宋" w:hAnsi="仿宋" w:cs="Times New Roman"/>
          <w:sz w:val="32"/>
          <w:szCs w:val="32"/>
        </w:rPr>
        <w:t>儿童友好交通”颁奖仪式</w:t>
      </w:r>
      <w:r w:rsidRPr="0097110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 w:hint="eastAsia"/>
          <w:b/>
          <w:sz w:val="32"/>
          <w:szCs w:val="32"/>
        </w:rPr>
        <w:t>奖项设置</w:t>
      </w:r>
    </w:p>
    <w:p w:rsidR="00E63A81" w:rsidRPr="0097110C" w:rsidRDefault="00E63A81" w:rsidP="00E63A81">
      <w:pPr>
        <w:numPr>
          <w:ilvl w:val="0"/>
          <w:numId w:val="6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/>
          <w:sz w:val="32"/>
          <w:szCs w:val="32"/>
        </w:rPr>
        <w:t>奖项</w:t>
      </w:r>
      <w:r w:rsidRPr="0097110C">
        <w:rPr>
          <w:rFonts w:ascii="仿宋" w:eastAsia="仿宋" w:hAnsi="仿宋" w:cs="Times New Roman" w:hint="eastAsia"/>
          <w:sz w:val="32"/>
          <w:szCs w:val="32"/>
        </w:rPr>
        <w:t>：设置“儿童友好交通创新奖”一、二、三等奖，其中，一等奖一名，二等奖两名，三等奖三名。</w:t>
      </w:r>
    </w:p>
    <w:p w:rsidR="00E63A81" w:rsidRPr="0097110C" w:rsidRDefault="00E63A81" w:rsidP="00E63A81">
      <w:pPr>
        <w:numPr>
          <w:ilvl w:val="0"/>
          <w:numId w:val="6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/>
          <w:sz w:val="32"/>
          <w:szCs w:val="32"/>
        </w:rPr>
        <w:t>奖品</w:t>
      </w:r>
      <w:r w:rsidRPr="0097110C">
        <w:rPr>
          <w:rFonts w:ascii="仿宋" w:eastAsia="仿宋" w:hAnsi="仿宋" w:cs="Times New Roman" w:hint="eastAsia"/>
          <w:sz w:val="32"/>
          <w:szCs w:val="32"/>
        </w:rPr>
        <w:t>：主办方为一等奖提供</w:t>
      </w:r>
      <w:r w:rsidRPr="0097110C">
        <w:rPr>
          <w:rFonts w:ascii="仿宋" w:eastAsia="仿宋" w:hAnsi="仿宋" w:cs="Times New Roman"/>
          <w:sz w:val="32"/>
          <w:szCs w:val="32"/>
        </w:rPr>
        <w:t>10,000</w:t>
      </w:r>
      <w:r w:rsidRPr="0097110C">
        <w:rPr>
          <w:rFonts w:ascii="仿宋" w:eastAsia="仿宋" w:hAnsi="仿宋" w:cs="Times New Roman" w:hint="eastAsia"/>
          <w:sz w:val="32"/>
          <w:szCs w:val="32"/>
        </w:rPr>
        <w:t>元</w:t>
      </w:r>
      <w:bookmarkStart w:id="0" w:name="OLE_LINK4"/>
      <w:bookmarkStart w:id="1" w:name="OLE_LINK6"/>
      <w:r w:rsidRPr="0097110C">
        <w:rPr>
          <w:rFonts w:ascii="仿宋" w:eastAsia="仿宋" w:hAnsi="仿宋" w:cs="Times New Roman" w:hint="eastAsia"/>
          <w:sz w:val="32"/>
          <w:szCs w:val="32"/>
        </w:rPr>
        <w:t>方案实施激励资金</w:t>
      </w:r>
      <w:bookmarkEnd w:id="0"/>
      <w:bookmarkEnd w:id="1"/>
      <w:r w:rsidRPr="0097110C">
        <w:rPr>
          <w:rFonts w:ascii="仿宋" w:eastAsia="仿宋" w:hAnsi="仿宋" w:cs="Times New Roman" w:hint="eastAsia"/>
          <w:sz w:val="32"/>
          <w:szCs w:val="32"/>
        </w:rPr>
        <w:t>，为二等奖提供</w:t>
      </w:r>
      <w:r w:rsidRPr="0097110C">
        <w:rPr>
          <w:rFonts w:ascii="仿宋" w:eastAsia="仿宋" w:hAnsi="仿宋" w:cs="Times New Roman"/>
          <w:sz w:val="32"/>
          <w:szCs w:val="32"/>
        </w:rPr>
        <w:t>5,000</w:t>
      </w:r>
      <w:r w:rsidRPr="0097110C">
        <w:rPr>
          <w:rFonts w:ascii="仿宋" w:eastAsia="仿宋" w:hAnsi="仿宋" w:cs="Times New Roman" w:hint="eastAsia"/>
          <w:sz w:val="32"/>
          <w:szCs w:val="32"/>
        </w:rPr>
        <w:t>元方案实施激励资金，为三等奖提供</w:t>
      </w:r>
      <w:r w:rsidRPr="0097110C">
        <w:rPr>
          <w:rFonts w:ascii="仿宋" w:eastAsia="仿宋" w:hAnsi="仿宋" w:cs="Times New Roman"/>
          <w:sz w:val="32"/>
          <w:szCs w:val="32"/>
        </w:rPr>
        <w:t>3,000</w:t>
      </w:r>
      <w:r w:rsidRPr="0097110C">
        <w:rPr>
          <w:rFonts w:ascii="仿宋" w:eastAsia="仿宋" w:hAnsi="仿宋" w:cs="Times New Roman" w:hint="eastAsia"/>
          <w:sz w:val="32"/>
          <w:szCs w:val="32"/>
        </w:rPr>
        <w:t>元方案实施激励资金，主办方为获奖者颁发荣</w:t>
      </w:r>
      <w:r w:rsidRPr="0097110C">
        <w:rPr>
          <w:rFonts w:ascii="仿宋" w:eastAsia="仿宋" w:hAnsi="仿宋" w:cs="Times New Roman" w:hint="eastAsia"/>
          <w:sz w:val="32"/>
          <w:szCs w:val="32"/>
        </w:rPr>
        <w:lastRenderedPageBreak/>
        <w:t>誉证书。</w:t>
      </w: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/>
          <w:b/>
          <w:sz w:val="32"/>
          <w:szCs w:val="32"/>
        </w:rPr>
        <w:t>报名</w:t>
      </w:r>
      <w:r w:rsidRPr="0097110C">
        <w:rPr>
          <w:rFonts w:ascii="仿宋" w:eastAsia="仿宋" w:hAnsi="仿宋" w:cs="Times New Roman" w:hint="eastAsia"/>
          <w:b/>
          <w:sz w:val="32"/>
          <w:szCs w:val="32"/>
        </w:rPr>
        <w:t>方式</w:t>
      </w:r>
    </w:p>
    <w:p w:rsidR="00E63A81" w:rsidRPr="0097110C" w:rsidRDefault="00E63A81" w:rsidP="00E63A81">
      <w:pPr>
        <w:numPr>
          <w:ilvl w:val="0"/>
          <w:numId w:val="4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现场报名：大众汽车儿童道路安全体验中心各场馆组织进行动员宣传邀请、招募参与者。</w:t>
      </w:r>
    </w:p>
    <w:p w:rsidR="00E63A81" w:rsidRPr="0097110C" w:rsidRDefault="00E63A81" w:rsidP="00E63A81">
      <w:pPr>
        <w:numPr>
          <w:ilvl w:val="0"/>
          <w:numId w:val="4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主办方微信平台“平安童行”公众账号和各体验中心公众账号将随时发布赛事最新消息，敬请关注。</w:t>
      </w:r>
    </w:p>
    <w:p w:rsidR="00E63A81" w:rsidRPr="0097110C" w:rsidRDefault="00E63A81" w:rsidP="00E63A81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</w:p>
    <w:p w:rsidR="00E63A81" w:rsidRPr="0097110C" w:rsidRDefault="00E63A81" w:rsidP="00E63A81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7110C">
        <w:rPr>
          <w:rFonts w:ascii="仿宋" w:eastAsia="仿宋" w:hAnsi="仿宋" w:cs="Times New Roman" w:hint="eastAsia"/>
          <w:b/>
          <w:sz w:val="32"/>
          <w:szCs w:val="32"/>
        </w:rPr>
        <w:t>作品评选准则</w:t>
      </w:r>
    </w:p>
    <w:p w:rsidR="00E63A81" w:rsidRPr="0097110C" w:rsidRDefault="00E63A81" w:rsidP="00E63A81">
      <w:pPr>
        <w:numPr>
          <w:ilvl w:val="0"/>
          <w:numId w:val="3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具有创新性：方案设计具有独特视角，提倡运用多元工具与技术，融合多种元素建设儿童友好交通；</w:t>
      </w:r>
    </w:p>
    <w:p w:rsidR="00E63A81" w:rsidRPr="0097110C" w:rsidRDefault="00E63A81" w:rsidP="00E63A81">
      <w:pPr>
        <w:numPr>
          <w:ilvl w:val="0"/>
          <w:numId w:val="3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针对性</w:t>
      </w:r>
      <w:r w:rsidRPr="0097110C">
        <w:rPr>
          <w:rFonts w:ascii="仿宋" w:eastAsia="仿宋" w:hAnsi="仿宋" w:cs="Times New Roman"/>
          <w:sz w:val="32"/>
          <w:szCs w:val="32"/>
        </w:rPr>
        <w:t>：</w:t>
      </w:r>
      <w:r w:rsidRPr="0097110C">
        <w:rPr>
          <w:rFonts w:ascii="仿宋" w:eastAsia="仿宋" w:hAnsi="仿宋" w:cs="Times New Roman" w:hint="eastAsia"/>
          <w:sz w:val="32"/>
          <w:szCs w:val="32"/>
        </w:rPr>
        <w:t>从</w:t>
      </w:r>
      <w:r w:rsidRPr="0097110C">
        <w:rPr>
          <w:rFonts w:ascii="仿宋" w:eastAsia="仿宋" w:hAnsi="仿宋" w:cs="Times New Roman"/>
          <w:sz w:val="32"/>
          <w:szCs w:val="32"/>
        </w:rPr>
        <w:t>问题出发，</w:t>
      </w:r>
      <w:r w:rsidRPr="0097110C">
        <w:rPr>
          <w:rFonts w:ascii="仿宋" w:eastAsia="仿宋" w:hAnsi="仿宋" w:cs="Times New Roman" w:hint="eastAsia"/>
          <w:sz w:val="32"/>
          <w:szCs w:val="32"/>
        </w:rPr>
        <w:t>基于现存</w:t>
      </w:r>
      <w:r w:rsidRPr="0097110C">
        <w:rPr>
          <w:rFonts w:ascii="仿宋" w:eastAsia="仿宋" w:hAnsi="仿宋" w:cs="Times New Roman"/>
          <w:sz w:val="32"/>
          <w:szCs w:val="32"/>
        </w:rPr>
        <w:t>的</w:t>
      </w:r>
      <w:r w:rsidRPr="0097110C">
        <w:rPr>
          <w:rFonts w:ascii="仿宋" w:eastAsia="仿宋" w:hAnsi="仿宋" w:cs="Times New Roman" w:hint="eastAsia"/>
          <w:sz w:val="32"/>
          <w:szCs w:val="32"/>
        </w:rPr>
        <w:t>交通</w:t>
      </w:r>
      <w:r w:rsidRPr="0097110C">
        <w:rPr>
          <w:rFonts w:ascii="仿宋" w:eastAsia="仿宋" w:hAnsi="仿宋" w:cs="Times New Roman"/>
          <w:sz w:val="32"/>
          <w:szCs w:val="32"/>
        </w:rPr>
        <w:t>安全隐患</w:t>
      </w:r>
      <w:r w:rsidRPr="0097110C">
        <w:rPr>
          <w:rFonts w:ascii="仿宋" w:eastAsia="仿宋" w:hAnsi="仿宋" w:cs="Times New Roman" w:hint="eastAsia"/>
          <w:sz w:val="32"/>
          <w:szCs w:val="32"/>
        </w:rPr>
        <w:t>/问题</w:t>
      </w:r>
      <w:r w:rsidRPr="0097110C">
        <w:rPr>
          <w:rFonts w:ascii="仿宋" w:eastAsia="仿宋" w:hAnsi="仿宋" w:cs="Times New Roman"/>
          <w:sz w:val="32"/>
          <w:szCs w:val="32"/>
        </w:rPr>
        <w:t>，</w:t>
      </w:r>
      <w:r w:rsidRPr="0097110C">
        <w:rPr>
          <w:rFonts w:ascii="仿宋" w:eastAsia="仿宋" w:hAnsi="仿宋" w:cs="Times New Roman" w:hint="eastAsia"/>
          <w:sz w:val="32"/>
          <w:szCs w:val="32"/>
        </w:rPr>
        <w:t>提出</w:t>
      </w:r>
      <w:r w:rsidRPr="0097110C">
        <w:rPr>
          <w:rFonts w:ascii="仿宋" w:eastAsia="仿宋" w:hAnsi="仿宋" w:cs="Times New Roman"/>
          <w:sz w:val="32"/>
          <w:szCs w:val="32"/>
        </w:rPr>
        <w:t>有针对性的解决</w:t>
      </w:r>
      <w:r w:rsidRPr="0097110C">
        <w:rPr>
          <w:rFonts w:ascii="仿宋" w:eastAsia="仿宋" w:hAnsi="仿宋" w:cs="Times New Roman" w:hint="eastAsia"/>
          <w:sz w:val="32"/>
          <w:szCs w:val="32"/>
        </w:rPr>
        <w:t>思路</w:t>
      </w:r>
      <w:r w:rsidRPr="0097110C">
        <w:rPr>
          <w:rFonts w:ascii="仿宋" w:eastAsia="仿宋" w:hAnsi="仿宋" w:cs="Times New Roman"/>
          <w:sz w:val="32"/>
          <w:szCs w:val="32"/>
        </w:rPr>
        <w:t>或方案</w:t>
      </w:r>
      <w:r w:rsidRPr="0097110C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E63A81" w:rsidRPr="0097110C" w:rsidRDefault="00E63A81" w:rsidP="00E63A81">
      <w:pPr>
        <w:numPr>
          <w:ilvl w:val="0"/>
          <w:numId w:val="3"/>
        </w:num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97110C">
        <w:rPr>
          <w:rFonts w:ascii="仿宋" w:eastAsia="仿宋" w:hAnsi="仿宋" w:cs="Times New Roman" w:hint="eastAsia"/>
          <w:sz w:val="32"/>
          <w:szCs w:val="32"/>
        </w:rPr>
        <w:t>合理性</w:t>
      </w:r>
      <w:r w:rsidRPr="0097110C">
        <w:rPr>
          <w:rFonts w:ascii="仿宋" w:eastAsia="仿宋" w:hAnsi="仿宋" w:cs="Times New Roman"/>
          <w:sz w:val="32"/>
          <w:szCs w:val="32"/>
        </w:rPr>
        <w:t>：</w:t>
      </w:r>
      <w:r w:rsidRPr="0097110C">
        <w:rPr>
          <w:rFonts w:ascii="仿宋" w:eastAsia="仿宋" w:hAnsi="仿宋" w:cs="Times New Roman" w:hint="eastAsia"/>
          <w:sz w:val="32"/>
          <w:szCs w:val="32"/>
        </w:rPr>
        <w:t>解决</w:t>
      </w:r>
      <w:r w:rsidRPr="0097110C">
        <w:rPr>
          <w:rFonts w:ascii="仿宋" w:eastAsia="仿宋" w:hAnsi="仿宋" w:cs="Times New Roman"/>
          <w:sz w:val="32"/>
          <w:szCs w:val="32"/>
        </w:rPr>
        <w:t>方案</w:t>
      </w:r>
      <w:r w:rsidRPr="0097110C">
        <w:rPr>
          <w:rFonts w:ascii="仿宋" w:eastAsia="仿宋" w:hAnsi="仿宋" w:cs="Times New Roman" w:hint="eastAsia"/>
          <w:sz w:val="32"/>
          <w:szCs w:val="32"/>
        </w:rPr>
        <w:t>设计</w:t>
      </w:r>
      <w:r w:rsidRPr="0097110C">
        <w:rPr>
          <w:rFonts w:ascii="仿宋" w:eastAsia="仿宋" w:hAnsi="仿宋" w:cs="Times New Roman"/>
          <w:sz w:val="32"/>
          <w:szCs w:val="32"/>
        </w:rPr>
        <w:t>合理，</w:t>
      </w:r>
      <w:r w:rsidRPr="0097110C">
        <w:rPr>
          <w:rFonts w:ascii="仿宋" w:eastAsia="仿宋" w:hAnsi="仿宋" w:cs="Times New Roman" w:hint="eastAsia"/>
          <w:sz w:val="32"/>
          <w:szCs w:val="32"/>
        </w:rPr>
        <w:t>经费预算</w:t>
      </w:r>
      <w:r w:rsidRPr="0097110C">
        <w:rPr>
          <w:rFonts w:ascii="仿宋" w:eastAsia="仿宋" w:hAnsi="仿宋" w:cs="Times New Roman"/>
          <w:sz w:val="32"/>
          <w:szCs w:val="32"/>
        </w:rPr>
        <w:t>合理</w:t>
      </w:r>
      <w:r w:rsidRPr="0097110C">
        <w:rPr>
          <w:rFonts w:ascii="仿宋" w:eastAsia="仿宋" w:hAnsi="仿宋" w:cs="Times New Roman" w:hint="eastAsia"/>
          <w:sz w:val="32"/>
          <w:szCs w:val="32"/>
        </w:rPr>
        <w:t>，具有</w:t>
      </w:r>
      <w:r w:rsidRPr="0097110C">
        <w:rPr>
          <w:rFonts w:ascii="仿宋" w:eastAsia="仿宋" w:hAnsi="仿宋" w:cs="Times New Roman"/>
          <w:sz w:val="32"/>
          <w:szCs w:val="32"/>
        </w:rPr>
        <w:t>一定的可行性和可复制性</w:t>
      </w:r>
      <w:r w:rsidRPr="0097110C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E63A81" w:rsidRPr="0097110C" w:rsidRDefault="00E63A81" w:rsidP="00E63A81">
      <w:pPr>
        <w:widowControl/>
        <w:jc w:val="left"/>
        <w:rPr>
          <w:rFonts w:ascii="仿宋" w:eastAsia="仿宋" w:hAnsi="仿宋" w:cs="Times New Roman"/>
          <w:b/>
          <w:sz w:val="22"/>
          <w:szCs w:val="32"/>
        </w:rPr>
      </w:pPr>
    </w:p>
    <w:p w:rsidR="00E63A81" w:rsidRDefault="00E63A81" w:rsidP="00E63A81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E63A81" w:rsidSect="007D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E5" w:rsidRDefault="00D45AE5" w:rsidP="00E63A81">
      <w:r>
        <w:separator/>
      </w:r>
    </w:p>
  </w:endnote>
  <w:endnote w:type="continuationSeparator" w:id="0">
    <w:p w:rsidR="00D45AE5" w:rsidRDefault="00D45AE5" w:rsidP="00E6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E5" w:rsidRDefault="00D45AE5" w:rsidP="00E63A81">
      <w:r>
        <w:separator/>
      </w:r>
    </w:p>
  </w:footnote>
  <w:footnote w:type="continuationSeparator" w:id="0">
    <w:p w:rsidR="00D45AE5" w:rsidRDefault="00D45AE5" w:rsidP="00E63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865"/>
    <w:multiLevelType w:val="hybridMultilevel"/>
    <w:tmpl w:val="741819F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EC31C4"/>
    <w:multiLevelType w:val="hybridMultilevel"/>
    <w:tmpl w:val="5AE67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E3B43"/>
    <w:multiLevelType w:val="hybridMultilevel"/>
    <w:tmpl w:val="57D88946"/>
    <w:lvl w:ilvl="0" w:tplc="B7AE32B4">
      <w:start w:val="1"/>
      <w:numFmt w:val="japaneseCounting"/>
      <w:lvlText w:val="%1、"/>
      <w:lvlJc w:val="left"/>
      <w:pPr>
        <w:ind w:left="562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3D273D04"/>
    <w:multiLevelType w:val="hybridMultilevel"/>
    <w:tmpl w:val="00BC9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352112"/>
    <w:multiLevelType w:val="hybridMultilevel"/>
    <w:tmpl w:val="CDF83D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F64C8E"/>
    <w:multiLevelType w:val="hybridMultilevel"/>
    <w:tmpl w:val="35F8D37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7EA54D34"/>
    <w:multiLevelType w:val="hybridMultilevel"/>
    <w:tmpl w:val="07B064D6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A81"/>
    <w:rsid w:val="007D2AAF"/>
    <w:rsid w:val="00D45AE5"/>
    <w:rsid w:val="00E6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A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2017-09-08T02:20:00Z</dcterms:created>
  <dcterms:modified xsi:type="dcterms:W3CDTF">2017-09-08T02:21:00Z</dcterms:modified>
</cp:coreProperties>
</file>